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6367" w14:textId="78499F0C" w:rsidR="00AE2BFD" w:rsidRPr="00C868FB" w:rsidRDefault="00AE2BFD" w:rsidP="002E0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E0842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="002E0842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14:paraId="139F5A2F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88FA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6BAB8BD" w14:textId="16B6D853" w:rsidR="00AE2BFD" w:rsidRPr="00C868FB" w:rsidRDefault="002E0842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14:paraId="144DDCF1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6A6A3D0F" w14:textId="0C2FD801" w:rsidR="002E0842" w:rsidRPr="00C868FB" w:rsidRDefault="00AE2BFD" w:rsidP="002E0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084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E0842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42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="002E0842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14:paraId="3C19485E" w14:textId="4E8549BA" w:rsidR="00B647CB" w:rsidRPr="00C868FB" w:rsidRDefault="00B647CB" w:rsidP="002E0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4BA23E5" w14:textId="53FFEDB8" w:rsidR="002E0842" w:rsidRPr="00C868FB" w:rsidRDefault="00B647CB" w:rsidP="002E0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0842" w:rsidRPr="002E0842">
        <w:rPr>
          <w:rFonts w:ascii="Times New Roman" w:hAnsi="Times New Roman" w:cs="Times New Roman"/>
          <w:sz w:val="28"/>
          <w:szCs w:val="28"/>
        </w:rPr>
        <w:t>сельского поселения Дияшевский сельсовет муниципального района Бакалинский</w:t>
      </w:r>
      <w:r w:rsidR="002E0842"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proofErr w:type="gramEnd"/>
    </w:p>
    <w:p w14:paraId="57CDA3AB" w14:textId="227E5CC8" w:rsidR="00B5216E" w:rsidRPr="00C868FB" w:rsidRDefault="00B5216E" w:rsidP="002E08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70CCC2A" w14:textId="77777777"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14:paraId="11011019" w14:textId="77777777"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5248F" w14:textId="37304CCB" w:rsidR="00AE447C" w:rsidRPr="00C868FB" w:rsidRDefault="00AE2BFD" w:rsidP="002E084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084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2E0842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2E0842" w:rsidRPr="002E0842">
        <w:rPr>
          <w:rFonts w:ascii="Times New Roman" w:hAnsi="Times New Roman" w:cs="Times New Roman"/>
          <w:sz w:val="28"/>
          <w:szCs w:val="28"/>
        </w:rPr>
        <w:t>сельского поселения Дияшевский сельсовет муниципального района Бакалинский</w:t>
      </w:r>
      <w:r w:rsidR="002E0842"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 w:rsidR="002E0842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652FD4E" w14:textId="0E12B3EC" w:rsidR="00900AB0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C8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E0842">
        <w:rPr>
          <w:rFonts w:ascii="Times New Roman" w:hAnsi="Times New Roman" w:cs="Times New Roman"/>
          <w:sz w:val="28"/>
          <w:szCs w:val="28"/>
        </w:rPr>
        <w:t>комиссию по бюджету, налогам и вопросам муниципальной собственности.</w:t>
      </w:r>
    </w:p>
    <w:p w14:paraId="1A6388C5" w14:textId="6AC36DAA"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29F51" w14:textId="77777777"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6D7A4" w14:textId="77777777" w:rsidR="00AE447C" w:rsidRDefault="00AE447C" w:rsidP="002E08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303BD81" w14:textId="7189F778" w:rsidR="002E0842" w:rsidRPr="00C868FB" w:rsidRDefault="002E0842" w:rsidP="002E08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Дияшевский сельсовет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И.Г.Хайдаров</w:t>
      </w:r>
      <w:proofErr w:type="spellEnd"/>
    </w:p>
    <w:p w14:paraId="45784615" w14:textId="77777777" w:rsidR="00920CBD" w:rsidRPr="00C868F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56D8B" w14:textId="77777777"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E84622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781FC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A26F25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2D9DD53" w14:textId="18CC7E6B" w:rsidR="00AE2BFD" w:rsidRPr="00C868FB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5C6D31D9" w14:textId="7804CE8B" w:rsidR="002E0842" w:rsidRPr="002E0842" w:rsidRDefault="002E084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842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Pr="002E0842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 </w:t>
      </w:r>
    </w:p>
    <w:p w14:paraId="58387C5B" w14:textId="4B5181D5"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0842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Pr="00C868FB">
        <w:rPr>
          <w:rFonts w:ascii="Times New Roman" w:hAnsi="Times New Roman" w:cs="Times New Roman"/>
          <w:b/>
          <w:sz w:val="28"/>
          <w:szCs w:val="28"/>
        </w:rPr>
        <w:t>20</w:t>
      </w:r>
      <w:r w:rsidR="002E0842">
        <w:rPr>
          <w:rFonts w:ascii="Times New Roman" w:hAnsi="Times New Roman" w:cs="Times New Roman"/>
          <w:b/>
          <w:sz w:val="28"/>
          <w:szCs w:val="28"/>
        </w:rPr>
        <w:t>18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E0842">
        <w:rPr>
          <w:rFonts w:ascii="Times New Roman" w:hAnsi="Times New Roman" w:cs="Times New Roman"/>
          <w:b/>
          <w:sz w:val="28"/>
          <w:szCs w:val="28"/>
        </w:rPr>
        <w:t>62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CA112" w14:textId="2D789162" w:rsidR="00AE2BFD" w:rsidRPr="00C868FB" w:rsidRDefault="00AE2BFD" w:rsidP="002E0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E0842" w:rsidRPr="002E084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Дияшевский сельсовет муниципального района Бакалинский</w:t>
      </w:r>
      <w:r w:rsidR="002E0842" w:rsidRPr="002E0842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447144F" w14:textId="70A7C865" w:rsidR="00900AB0" w:rsidRPr="00C868FB" w:rsidRDefault="007A0AB8" w:rsidP="002E08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E0842" w:rsidRPr="00C868FB">
        <w:rPr>
          <w:rFonts w:ascii="Times New Roman" w:hAnsi="Times New Roman" w:cs="Times New Roman"/>
          <w:sz w:val="28"/>
          <w:szCs w:val="28"/>
        </w:rPr>
        <w:t>Администраци</w:t>
      </w:r>
      <w:r w:rsidR="002E0842">
        <w:rPr>
          <w:rFonts w:ascii="Times New Roman" w:hAnsi="Times New Roman" w:cs="Times New Roman"/>
          <w:sz w:val="28"/>
          <w:szCs w:val="28"/>
        </w:rPr>
        <w:t>и</w:t>
      </w:r>
      <w:r w:rsidR="002E0842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2E0842" w:rsidRPr="002E0842">
        <w:rPr>
          <w:rFonts w:ascii="Times New Roman" w:hAnsi="Times New Roman" w:cs="Times New Roman"/>
          <w:sz w:val="28"/>
          <w:szCs w:val="28"/>
        </w:rPr>
        <w:t>сельского поселения Дияшевский сельсовет</w:t>
      </w:r>
      <w:proofErr w:type="gramEnd"/>
      <w:r w:rsidR="002E0842" w:rsidRPr="002E0842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</w:t>
      </w:r>
      <w:r w:rsidR="002E0842"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1175F181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E0842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0842" w:rsidRPr="002E0842">
        <w:rPr>
          <w:rFonts w:ascii="Times New Roman" w:hAnsi="Times New Roman" w:cs="Times New Roman"/>
          <w:sz w:val="28"/>
          <w:szCs w:val="28"/>
        </w:rPr>
        <w:t>сельского поселения Дияшевский сельсовет муниципального района Бакалинский</w:t>
      </w:r>
      <w:r w:rsidR="002E0842"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предоставляющих муниципальную услугу,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4E8DDB1D" w:rsidR="0027284D" w:rsidRPr="002E0842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proofErr w:type="spellStart"/>
      <w:r w:rsidR="002E0842">
        <w:rPr>
          <w:rFonts w:ascii="Times New Roman" w:hAnsi="Times New Roman" w:cs="Times New Roman"/>
          <w:sz w:val="28"/>
          <w:szCs w:val="28"/>
          <w:lang w:val="en-US"/>
        </w:rPr>
        <w:t>diashewo</w:t>
      </w:r>
      <w:proofErr w:type="spellEnd"/>
      <w:r w:rsidR="002E0842" w:rsidRPr="002E08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08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0842" w:rsidRPr="002E0842">
        <w:rPr>
          <w:rFonts w:ascii="Times New Roman" w:hAnsi="Times New Roman" w:cs="Times New Roman"/>
          <w:sz w:val="28"/>
          <w:szCs w:val="28"/>
        </w:rPr>
        <w:t>.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E7EC4E9" w14:textId="77777777" w:rsidR="002E0842" w:rsidRDefault="008C0D40" w:rsidP="002E08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E0842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0842" w:rsidRPr="002E0842">
        <w:rPr>
          <w:rFonts w:ascii="Times New Roman" w:hAnsi="Times New Roman" w:cs="Times New Roman"/>
          <w:sz w:val="28"/>
          <w:szCs w:val="28"/>
        </w:rPr>
        <w:t>сельского поселения Дияшевский сельсовет муниципального района Бакалинский</w:t>
      </w:r>
      <w:r w:rsidR="002E0842"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proofErr w:type="gramStart"/>
      <w:r w:rsidR="002E0842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2E08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AF190F2" w14:textId="3054E681" w:rsidR="00285292" w:rsidRPr="00C868FB" w:rsidRDefault="008C0D40" w:rsidP="002E08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</w:t>
      </w:r>
      <w:r w:rsidR="00A03D04"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C43FD" w:rsidRPr="00C868FB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Заявителю через РГАУ </w:t>
      </w:r>
      <w:r w:rsidRPr="00C868FB">
        <w:rPr>
          <w:rFonts w:ascii="Times New Roman" w:hAnsi="Times New Roman"/>
          <w:sz w:val="28"/>
        </w:rPr>
        <w:lastRenderedPageBreak/>
        <w:t>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2E0842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</w:t>
      </w:r>
      <w:r w:rsidR="000C7A50" w:rsidRPr="00C868FB">
        <w:rPr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02EA564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2E0842" w:rsidRPr="002E0842">
        <w:rPr>
          <w:rFonts w:ascii="Times New Roman" w:hAnsi="Times New Roman" w:cs="Times New Roman"/>
          <w:sz w:val="28"/>
          <w:szCs w:val="28"/>
        </w:rPr>
        <w:t xml:space="preserve"> сельского поселения Дияшевский сельсовет муниципального района Бакалинский</w:t>
      </w:r>
      <w:r w:rsidR="002E0842" w:rsidRPr="002E084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 w:rsidR="002E0842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5B983166" w14:textId="7ED08D48" w:rsidR="00FE4D93" w:rsidRPr="00C868FB" w:rsidRDefault="002E0842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842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Pr="002E0842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93"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236F04D7" w14:textId="11C7F1AA" w:rsidR="0030409C" w:rsidRPr="00C868FB" w:rsidRDefault="00280BB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BB3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Pr="00280BB3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8918CE6" w14:textId="1D16B15A" w:rsidR="00FE4D93" w:rsidRPr="00C868FB" w:rsidRDefault="00280BB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BB3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Pr="00280BB3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93"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59A490F1" w14:textId="0A9E98C0" w:rsidR="00FE4D93" w:rsidRPr="00C868FB" w:rsidRDefault="00280BB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BB3">
        <w:rPr>
          <w:rFonts w:ascii="Times New Roman" w:hAnsi="Times New Roman" w:cs="Times New Roman"/>
          <w:b/>
          <w:sz w:val="28"/>
          <w:szCs w:val="28"/>
        </w:rPr>
        <w:t>сельского поселения Дияшевский сельсовет муниципального района Бакалинский</w:t>
      </w:r>
      <w:r w:rsidRPr="00280BB3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GoBack"/>
      <w:bookmarkEnd w:id="3"/>
      <w:r w:rsidR="00FE4D93"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159A0" w14:textId="77777777" w:rsidR="00A4570C" w:rsidRDefault="00A4570C">
      <w:pPr>
        <w:spacing w:after="0" w:line="240" w:lineRule="auto"/>
      </w:pPr>
      <w:r>
        <w:separator/>
      </w:r>
    </w:p>
  </w:endnote>
  <w:endnote w:type="continuationSeparator" w:id="0">
    <w:p w14:paraId="67AFC3F0" w14:textId="77777777" w:rsidR="00A4570C" w:rsidRDefault="00A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D8F2" w14:textId="77777777" w:rsidR="00A4570C" w:rsidRDefault="00A4570C">
      <w:pPr>
        <w:spacing w:after="0" w:line="240" w:lineRule="auto"/>
      </w:pPr>
      <w:r>
        <w:separator/>
      </w:r>
    </w:p>
  </w:footnote>
  <w:footnote w:type="continuationSeparator" w:id="0">
    <w:p w14:paraId="1F31C1B5" w14:textId="77777777" w:rsidR="00A4570C" w:rsidRDefault="00A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2E0842" w:rsidRDefault="002E084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BB3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2E0842" w:rsidRDefault="002E0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0BB3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0842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570C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1F14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234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D2C8-379C-42C4-B318-72F33464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16874</Words>
  <Characters>96184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4</cp:revision>
  <cp:lastPrinted>2018-10-19T07:05:00Z</cp:lastPrinted>
  <dcterms:created xsi:type="dcterms:W3CDTF">2018-11-02T07:37:00Z</dcterms:created>
  <dcterms:modified xsi:type="dcterms:W3CDTF">2018-12-28T10:37:00Z</dcterms:modified>
</cp:coreProperties>
</file>